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CF1" w:rsidRPr="003D7732" w:rsidRDefault="000F4CF1" w:rsidP="003D7732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3D7732">
        <w:rPr>
          <w:rFonts w:ascii="Times New Roman" w:hAnsi="Times New Roman" w:cs="Times New Roman"/>
          <w:sz w:val="28"/>
          <w:szCs w:val="28"/>
        </w:rPr>
        <w:t>Уважаемые студенты, задание по теме «</w:t>
      </w:r>
      <w:r w:rsidR="00661544" w:rsidRPr="003D7732">
        <w:rPr>
          <w:rFonts w:ascii="Times New Roman" w:hAnsi="Times New Roman" w:cs="Times New Roman"/>
          <w:sz w:val="28"/>
          <w:szCs w:val="28"/>
        </w:rPr>
        <w:t>Метрология</w:t>
      </w:r>
      <w:r w:rsidRPr="003D7732">
        <w:rPr>
          <w:rFonts w:ascii="Times New Roman" w:hAnsi="Times New Roman" w:cs="Times New Roman"/>
          <w:sz w:val="28"/>
          <w:szCs w:val="28"/>
        </w:rPr>
        <w:t xml:space="preserve">». Решить задачу и ответить на вопросы. </w:t>
      </w:r>
    </w:p>
    <w:p w:rsidR="000F4CF1" w:rsidRPr="003D7732" w:rsidRDefault="000F4CF1" w:rsidP="003D7732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3D7732">
        <w:rPr>
          <w:rFonts w:ascii="Times New Roman" w:hAnsi="Times New Roman" w:cs="Times New Roman"/>
          <w:sz w:val="28"/>
          <w:szCs w:val="28"/>
        </w:rPr>
        <w:t xml:space="preserve">Теоретический материал выложен на </w:t>
      </w:r>
      <w:proofErr w:type="spellStart"/>
      <w:r w:rsidRPr="003D7732">
        <w:rPr>
          <w:rFonts w:ascii="Times New Roman" w:hAnsi="Times New Roman" w:cs="Times New Roman"/>
          <w:sz w:val="28"/>
          <w:szCs w:val="28"/>
          <w:lang w:val="en-US"/>
        </w:rPr>
        <w:t>efront</w:t>
      </w:r>
      <w:proofErr w:type="spellEnd"/>
      <w:r w:rsidR="00BA3DDB" w:rsidRPr="003D7732">
        <w:rPr>
          <w:rFonts w:ascii="Times New Roman" w:hAnsi="Times New Roman" w:cs="Times New Roman"/>
          <w:sz w:val="28"/>
          <w:szCs w:val="28"/>
        </w:rPr>
        <w:t xml:space="preserve"> и в литературе</w:t>
      </w:r>
    </w:p>
    <w:p w:rsidR="000F4CF1" w:rsidRPr="00BA3DDB" w:rsidRDefault="000F4CF1" w:rsidP="003D7732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3D7732">
        <w:rPr>
          <w:rFonts w:ascii="Times New Roman" w:hAnsi="Times New Roman" w:cs="Times New Roman"/>
          <w:sz w:val="28"/>
          <w:szCs w:val="28"/>
        </w:rPr>
        <w:t>Ответ писать в таблице. Сдать работу до 10.03.21. Удачи</w:t>
      </w:r>
    </w:p>
    <w:p w:rsidR="000F4CF1" w:rsidRPr="00BA3DDB" w:rsidRDefault="000F4CF1" w:rsidP="003D7732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F4CF1" w:rsidRPr="00230830" w:rsidRDefault="000F4CF1" w:rsidP="003D7732">
      <w:pPr>
        <w:keepNext/>
        <w:widowControl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proofErr w:type="spellStart"/>
      <w:r w:rsidRPr="00230830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spellEnd"/>
      <w:r w:rsidRPr="00230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_______________ФИО______________________</w:t>
      </w:r>
    </w:p>
    <w:p w:rsidR="000F4CF1" w:rsidRPr="00BA3DDB" w:rsidRDefault="000F4CF1" w:rsidP="003D7732">
      <w:pPr>
        <w:keepNext/>
        <w:widowControl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793"/>
        <w:gridCol w:w="6261"/>
        <w:gridCol w:w="2517"/>
      </w:tblGrid>
      <w:tr w:rsidR="000F4CF1" w:rsidRPr="00BA3DDB" w:rsidTr="00F00C6C">
        <w:tc>
          <w:tcPr>
            <w:tcW w:w="414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71" w:type="pct"/>
            <w:vAlign w:val="center"/>
          </w:tcPr>
          <w:p w:rsidR="000F4CF1" w:rsidRPr="00BA3DDB" w:rsidRDefault="000F4CF1" w:rsidP="003D7732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</w:t>
            </w:r>
          </w:p>
        </w:tc>
        <w:tc>
          <w:tcPr>
            <w:tcW w:w="1315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F00C6C" w:rsidRPr="00BA3DDB" w:rsidTr="00F00C6C">
        <w:tc>
          <w:tcPr>
            <w:tcW w:w="414" w:type="pct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86" w:type="pct"/>
            <w:gridSpan w:val="2"/>
            <w:vAlign w:val="center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Выполнить перевод заданных единиц физических величин в </w:t>
            </w:r>
            <w:proofErr w:type="gramStart"/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требуемые</w:t>
            </w:r>
            <w:proofErr w:type="gramEnd"/>
          </w:p>
        </w:tc>
      </w:tr>
      <w:tr w:rsidR="000F4CF1" w:rsidRPr="00BA3DDB" w:rsidTr="00F00C6C">
        <w:tc>
          <w:tcPr>
            <w:tcW w:w="414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1" w:type="pct"/>
            <w:vAlign w:val="center"/>
          </w:tcPr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5300 МГц - перевести в ГГц</w:t>
            </w:r>
          </w:p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10445 пФ - перевести в мкФ</w:t>
            </w:r>
          </w:p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650 мОм - перевести в Ом</w:t>
            </w:r>
          </w:p>
          <w:p w:rsidR="00F00C6C" w:rsidRPr="008A01D8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1805 мм - перевести в см</w:t>
            </w:r>
          </w:p>
          <w:p w:rsidR="000F4CF1" w:rsidRPr="00BA3DDB" w:rsidRDefault="00F00C6C" w:rsidP="003D7732">
            <w:pPr>
              <w:keepNext/>
              <w:widowControl w:val="0"/>
              <w:shd w:val="clear" w:color="auto" w:fill="FFFFFF"/>
              <w:spacing w:line="245" w:lineRule="atLeast"/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1,41 м - перевести в мм</w:t>
            </w:r>
          </w:p>
        </w:tc>
        <w:tc>
          <w:tcPr>
            <w:tcW w:w="1315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C6C" w:rsidRPr="00BA3DDB" w:rsidTr="00F00C6C">
        <w:tc>
          <w:tcPr>
            <w:tcW w:w="414" w:type="pct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1" w:type="pct"/>
            <w:vAlign w:val="center"/>
          </w:tcPr>
          <w:p w:rsidR="00F00C6C" w:rsidRPr="00BA3DDB" w:rsidRDefault="00705175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перечисленных приборов выбрать приборы прямого действия (два): амперметр, давление сжатого воздуха, вольтметр, яркость источников излучения</w:t>
            </w:r>
          </w:p>
        </w:tc>
        <w:tc>
          <w:tcPr>
            <w:tcW w:w="1315" w:type="pct"/>
          </w:tcPr>
          <w:p w:rsidR="00F00C6C" w:rsidRPr="00BA3DDB" w:rsidRDefault="00F00C6C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CF1" w:rsidRPr="00BA3DDB" w:rsidTr="00F00C6C">
        <w:tc>
          <w:tcPr>
            <w:tcW w:w="414" w:type="pct"/>
          </w:tcPr>
          <w:p w:rsidR="000F4CF1" w:rsidRPr="00BA3DDB" w:rsidRDefault="00705175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1" w:type="pct"/>
            <w:vAlign w:val="center"/>
          </w:tcPr>
          <w:p w:rsidR="000F4CF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Рассчитать среднеарифметическое значение </w:t>
            </w:r>
            <w:proofErr w:type="spellStart"/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сходимых</w:t>
            </w:r>
            <w:proofErr w:type="spellEnd"/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величин: 20,1; 20,0; 20,1; 20,2; 20,0</w:t>
            </w:r>
          </w:p>
        </w:tc>
        <w:tc>
          <w:tcPr>
            <w:tcW w:w="1315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CF1" w:rsidRPr="00BA3DDB" w:rsidTr="00F00C6C">
        <w:tc>
          <w:tcPr>
            <w:tcW w:w="414" w:type="pct"/>
          </w:tcPr>
          <w:p w:rsidR="000F4CF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71" w:type="pct"/>
            <w:vAlign w:val="center"/>
          </w:tcPr>
          <w:p w:rsidR="000F4CF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3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доверительный интервал величин: 20,1; 20,0; 20,1; 20,0; 20,0</w:t>
            </w:r>
          </w:p>
        </w:tc>
        <w:tc>
          <w:tcPr>
            <w:tcW w:w="1315" w:type="pct"/>
          </w:tcPr>
          <w:p w:rsidR="000F4CF1" w:rsidRPr="00BA3DDB" w:rsidRDefault="000F4CF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3D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0D41" w:rsidRPr="00BA3DDB" w:rsidTr="00F00C6C">
        <w:tc>
          <w:tcPr>
            <w:tcW w:w="414" w:type="pct"/>
          </w:tcPr>
          <w:p w:rsidR="003E0D41" w:rsidRPr="00BA3DDB" w:rsidRDefault="006B2F5B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71" w:type="pct"/>
            <w:vAlign w:val="center"/>
          </w:tcPr>
          <w:p w:rsidR="003E0D41" w:rsidRDefault="003E0D41" w:rsidP="00DA5D5D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Расшифровать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поверительное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клеймо. </w:t>
            </w:r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Определите, какие данные содержит </w:t>
            </w:r>
            <w:proofErr w:type="spellStart"/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поверительное</w:t>
            </w:r>
            <w:proofErr w:type="spellEnd"/>
            <w:r w:rsidRPr="008A01D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клеймо.</w:t>
            </w:r>
          </w:p>
          <w:p w:rsidR="003E0D41" w:rsidRDefault="003E0D41" w:rsidP="00DA5D5D">
            <w:pPr>
              <w:keepNext/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0D41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1351915" cy="1351915"/>
                  <wp:effectExtent l="19050" t="0" r="635" b="0"/>
                  <wp:docPr id="44" name="Рисунок 7" descr="hello_html_1e99457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1e99457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915" cy="135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5" w:type="pct"/>
          </w:tcPr>
          <w:p w:rsidR="003E0D41" w:rsidRPr="00BA3DDB" w:rsidRDefault="003E0D41" w:rsidP="003D7732">
            <w:pPr>
              <w:keepNext/>
              <w:widowControl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3DDB" w:rsidRDefault="00BA3DDB" w:rsidP="003D7732">
      <w:pPr>
        <w:keepNext/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0F4CF1" w:rsidRPr="00BA3DDB" w:rsidRDefault="00BA3DDB" w:rsidP="003D7732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  <w:r w:rsidRPr="00BA3DDB">
        <w:rPr>
          <w:rFonts w:ascii="Times New Roman" w:hAnsi="Times New Roman" w:cs="Times New Roman"/>
          <w:b/>
          <w:bCs/>
          <w:sz w:val="28"/>
          <w:szCs w:val="28"/>
        </w:rPr>
        <w:t>ПЕРЕЧЕНЬ ОСНОВНОЙ И ДОПОЛНИТЕЛЬНОЙ ЛИТЕРАТУРЫ, НЕОБХОДИМОЙ ДЛЯ ОСВОЕНИЯ ДИСЦИПЛИНЫ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DB" w:rsidRPr="00BA3DDB" w:rsidRDefault="00BA3DDB" w:rsidP="003D7732">
      <w:pPr>
        <w:keepNext/>
        <w:widowControl w:val="0"/>
        <w:tabs>
          <w:tab w:val="left" w:pos="0"/>
        </w:tabs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Основы стандартизации, метрологии и сертификации: учебник для студентов вузов / А. В. Архипов, Ю. Н.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Берновский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Зекунов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[и др.]; под редакцией В. М. 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Мишина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Москва: ЮНИТИ-ДАНА, 2017. – 447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ISBN 978-5-238-01173-8. – Текст: электронный // Электронно-библиотечная система IPR BOOKS: [сайт]. – URL: http://www.iprbookshop.ru/74900.html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Радкевич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Я. М. Метрология, стандартизация и сертификация: учебное пособие / Я. М.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Радкевич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Г.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Схиртладзе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Б. И. Лактионов. – 2-е изд. – Саратов: Вузовское образование, 2019. – 791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ISBN 978-5-4487-0335-5. – Текст: электронный // Электронно-библиотечная система IPR 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BOOKS: [сайт]. – URL: http://www.iprbookshop.ru/79771.html</w:t>
      </w:r>
    </w:p>
    <w:p w:rsidR="00BA3DDB" w:rsidRPr="00BA3DDB" w:rsidRDefault="00BA3DDB" w:rsidP="003D7732">
      <w:pPr>
        <w:keepNext/>
        <w:widowControl w:val="0"/>
        <w:tabs>
          <w:tab w:val="left" w:pos="0"/>
        </w:tabs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DDB" w:rsidRPr="00BA3DDB" w:rsidRDefault="00BA3DDB" w:rsidP="003D7732">
      <w:pPr>
        <w:keepNext/>
        <w:widowControl w:val="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литература:</w:t>
      </w:r>
    </w:p>
    <w:p w:rsidR="00BA3DDB" w:rsidRPr="00BA3DDB" w:rsidRDefault="00BA3DDB" w:rsidP="003D7732">
      <w:pPr>
        <w:keepNext/>
        <w:widowControl w:val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Воробьева Г. Н. Метрология, стандартизация и сертификация: учебное пособие /Г. Н. Воробьева, И. В. Муравьева. – Москва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Дом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МИСиС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– 108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ISBN 978-5-87623-876-4. – Текст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Электронно-библиотечная система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IPR 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BOOKS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]. — URL: </w:t>
      </w:r>
      <w:hyperlink r:id="rId5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http://www.iprbookshop.ru/57097.html</w:t>
        </w:r>
      </w:hyperlink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Перемитина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О. Метрология, стандартизация и сертификация: учебное пособие / Т. О.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Перемитина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Томск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Томский государственный университет систем управления и радиоэлектроники, 2016. – 150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ISBN 2227-8397. – Текст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Электронно-библиотечная система IPR BOOKS: [сайт]. – URL: http://www.iprbookshop.ru/72129.html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Сборник заданий по учебной дисциплине «Метрология, стандартизация и сертификация» / составители Т. Н.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Андрюхина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Саратов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Вузовское образование, 2016. – 14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ISBN 2227-8397. – Текст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Электронно-библиотечная система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IPR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BOOKS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[сайт]. –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iprbookshop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/54497.</w:t>
      </w:r>
      <w:r w:rsidRPr="00BA3D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html</w:t>
      </w:r>
    </w:p>
    <w:p w:rsidR="00BA3DDB" w:rsidRPr="00BA3DDB" w:rsidRDefault="00BA3DDB" w:rsidP="003D7732">
      <w:pPr>
        <w:keepNext/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Тришина, Т. В. Метрология, стандартизация и сертификация. Лабораторный практикум: учебное пособие / Т. В. Тришина, В. И.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Трухачев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, А. Н. Беляев. – Воронеж: Воронежский Государственный Аграрный Университет им. Императора Петра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ервого, 2017. – 232 </w:t>
      </w:r>
      <w:proofErr w:type="spell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spell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ISBN 978-5-7267-0960-4. – Текст</w:t>
      </w:r>
      <w:proofErr w:type="gramStart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электронный // Электронно-библиотечная система IPR BOOKS : [сайт]. – URL: </w:t>
      </w:r>
      <w:hyperlink r:id="rId6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http://www.iprbookshop.ru/72700.html</w:t>
        </w:r>
      </w:hyperlink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2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3DDB" w:rsidRPr="00BA3DDB" w:rsidRDefault="00BA3DDB" w:rsidP="003D7732">
      <w:pPr>
        <w:keepNext/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Ресурсы информационно-телекоммуникационной сети «Интернет», профессиональные БД и информационно-справочные системы: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Электронно-библиотечная система «</w:t>
      </w:r>
      <w:proofErr w:type="spellStart"/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IPRBooks</w:t>
      </w:r>
      <w:proofErr w:type="spellEnd"/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»: [сайт]. 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URL: http://www.iprbookshop.ru /.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Система учебно-методических материалов ВИВТ </w:t>
      </w:r>
      <w:proofErr w:type="spellStart"/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eFront</w:t>
      </w:r>
      <w:proofErr w:type="spellEnd"/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Pr="00BA3D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https://lms.vivt.ru/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Справочная правовая система </w:t>
      </w:r>
      <w:proofErr w:type="spellStart"/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КонсультантПлюс</w:t>
      </w:r>
      <w:proofErr w:type="spellEnd"/>
      <w:r w:rsidRPr="00BA3D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hyperlink r:id="rId7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https://www.consultant.ru</w:t>
        </w:r>
      </w:hyperlink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hyperlink r:id="rId8" w:history="1">
        <w:r w:rsidRPr="00BA3DD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https://www.rst.gov.ru/portal/gost</w:t>
        </w:r>
      </w:hyperlink>
    </w:p>
    <w:p w:rsidR="00BA3DDB" w:rsidRPr="00BA3DDB" w:rsidRDefault="00BA3DDB" w:rsidP="003D7732">
      <w:pPr>
        <w:keepNext/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D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РОССТАНДАРТ Федеральное агентство по техническому регулированию и метрологии</w:t>
      </w:r>
    </w:p>
    <w:p w:rsidR="00BA3DDB" w:rsidRPr="00BA3DDB" w:rsidRDefault="00BA3DDB" w:rsidP="003D7732">
      <w:pPr>
        <w:keepNext/>
        <w:widowControl w:val="0"/>
        <w:rPr>
          <w:rFonts w:ascii="Times New Roman" w:hAnsi="Times New Roman" w:cs="Times New Roman"/>
          <w:sz w:val="28"/>
          <w:szCs w:val="28"/>
        </w:rPr>
      </w:pPr>
    </w:p>
    <w:p w:rsidR="000F4CF1" w:rsidRPr="00BA3DDB" w:rsidRDefault="000F4CF1" w:rsidP="003D7732">
      <w:pPr>
        <w:keepNext/>
        <w:widowControl w:val="0"/>
        <w:rPr>
          <w:sz w:val="28"/>
          <w:szCs w:val="28"/>
        </w:rPr>
      </w:pPr>
    </w:p>
    <w:p w:rsidR="00147072" w:rsidRDefault="00147072" w:rsidP="003D7732">
      <w:pPr>
        <w:keepNext/>
        <w:widowControl w:val="0"/>
      </w:pPr>
    </w:p>
    <w:sectPr w:rsidR="00147072" w:rsidSect="0014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02EC"/>
    <w:rsid w:val="000F4CF1"/>
    <w:rsid w:val="00142D1D"/>
    <w:rsid w:val="00147072"/>
    <w:rsid w:val="00221BC3"/>
    <w:rsid w:val="003D7732"/>
    <w:rsid w:val="003E0D41"/>
    <w:rsid w:val="005C1DB3"/>
    <w:rsid w:val="00636E94"/>
    <w:rsid w:val="00661544"/>
    <w:rsid w:val="00681EF5"/>
    <w:rsid w:val="006B2F5B"/>
    <w:rsid w:val="006E3259"/>
    <w:rsid w:val="00705175"/>
    <w:rsid w:val="0072298A"/>
    <w:rsid w:val="007B5DDF"/>
    <w:rsid w:val="00956E1F"/>
    <w:rsid w:val="009D02EC"/>
    <w:rsid w:val="00A445A5"/>
    <w:rsid w:val="00BA3DDB"/>
    <w:rsid w:val="00BC1E34"/>
    <w:rsid w:val="00BE142D"/>
    <w:rsid w:val="00CB2C79"/>
    <w:rsid w:val="00DA5D5D"/>
    <w:rsid w:val="00EA6663"/>
    <w:rsid w:val="00F0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A5D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D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5093">
              <w:marLeft w:val="0"/>
              <w:marRight w:val="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t.gov.ru/portal/gos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prbookshop.ru/72700.html" TargetMode="External"/><Relationship Id="rId5" Type="http://schemas.openxmlformats.org/officeDocument/2006/relationships/hyperlink" Target="http://www.iprbookshop.ru/57097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16</cp:revision>
  <dcterms:created xsi:type="dcterms:W3CDTF">2021-02-20T06:34:00Z</dcterms:created>
  <dcterms:modified xsi:type="dcterms:W3CDTF">2021-02-20T11:02:00Z</dcterms:modified>
</cp:coreProperties>
</file>